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C" w14:textId="66915046" w:rsidR="009B1CD0" w:rsidRPr="009E20A7" w:rsidRDefault="009E20A7" w:rsidP="009E20A7">
      <w:pPr>
        <w:spacing w:after="240"/>
        <w:jc w:val="both"/>
        <w:rPr>
          <w:rFonts w:ascii="Arial" w:hAnsi="Arial" w:cs="Arial"/>
          <w:b/>
          <w:bCs/>
        </w:rPr>
      </w:pPr>
      <w:r w:rsidRPr="009E20A7">
        <w:rPr>
          <w:rFonts w:ascii="Arial" w:hAnsi="Arial" w:cs="Arial"/>
          <w:b/>
          <w:sz w:val="24"/>
          <w:szCs w:val="24"/>
        </w:rPr>
        <w:t>Entretien des espaces verts extérieurs et intérieurs des sites de l’EFS Centre-Pays de la Loire (CPDL)</w:t>
      </w: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116DBC8E" w14:textId="77777777" w:rsidR="009E20A7" w:rsidRDefault="009E20A7" w:rsidP="009E20A7">
      <w:pPr>
        <w:tabs>
          <w:tab w:val="left" w:pos="426"/>
        </w:tabs>
        <w:suppressAutoHyphens w:val="0"/>
        <w:spacing w:before="60"/>
        <w:jc w:val="both"/>
        <w:rPr>
          <w:rFonts w:ascii="Arial" w:hAnsi="Arial" w:cs="Arial"/>
          <w:lang w:eastAsia="fr-FR" w:bidi="ml"/>
        </w:rPr>
      </w:pPr>
    </w:p>
    <w:p w14:paraId="3C3FADD4" w14:textId="082F160E" w:rsidR="009E20A7" w:rsidRPr="009E20A7" w:rsidRDefault="00A9775B" w:rsidP="009E20A7">
      <w:pPr>
        <w:tabs>
          <w:tab w:val="left" w:pos="426"/>
        </w:tabs>
        <w:suppressAutoHyphens w:val="0"/>
        <w:spacing w:before="60"/>
        <w:jc w:val="both"/>
        <w:rPr>
          <w:rFonts w:ascii="Arial" w:hAnsi="Arial" w:cs="Arial"/>
          <w:lang w:eastAsia="fr-FR" w:bidi="ml"/>
        </w:rPr>
      </w:pPr>
      <w:r w:rsidRPr="009E20A7">
        <w:rPr>
          <w:rFonts w:ascii="Arial" w:hAnsi="Arial" w:cs="Arial"/>
          <w:lang w:eastAsia="fr-FR" w:bidi="ml"/>
        </w:rPr>
        <w:t xml:space="preserve">Le </w:t>
      </w:r>
      <w:r w:rsidR="005A5FCD" w:rsidRPr="009E20A7">
        <w:rPr>
          <w:rFonts w:ascii="Arial" w:hAnsi="Arial" w:cs="Arial"/>
          <w:lang w:eastAsia="fr-FR" w:bidi="ml"/>
        </w:rPr>
        <w:t>code</w:t>
      </w:r>
      <w:r w:rsidRPr="009E20A7">
        <w:rPr>
          <w:rFonts w:ascii="Arial" w:hAnsi="Arial" w:cs="Arial"/>
          <w:lang w:eastAsia="fr-FR" w:bidi="ml"/>
        </w:rPr>
        <w:t xml:space="preserve"> CPV des fournitures et services du marché </w:t>
      </w:r>
      <w:r w:rsidR="00661A97" w:rsidRPr="009E20A7">
        <w:rPr>
          <w:rFonts w:ascii="Arial" w:hAnsi="Arial" w:cs="Arial"/>
          <w:lang w:eastAsia="fr-FR" w:bidi="ml"/>
        </w:rPr>
        <w:t xml:space="preserve">public est </w:t>
      </w:r>
      <w:r w:rsidRPr="009E20A7">
        <w:rPr>
          <w:rFonts w:ascii="Arial" w:hAnsi="Arial" w:cs="Arial"/>
          <w:lang w:eastAsia="fr-FR" w:bidi="ml"/>
        </w:rPr>
        <w:t>le suivant</w:t>
      </w:r>
      <w:r w:rsidR="009E20A7" w:rsidRPr="00802168">
        <w:rPr>
          <w:rFonts w:asciiTheme="minorHAnsi" w:eastAsiaTheme="minorHAnsi" w:hAnsiTheme="minorHAnsi" w:cstheme="minorBidi"/>
          <w:sz w:val="22"/>
          <w:szCs w:val="22"/>
          <w:lang w:eastAsia="en-US"/>
        </w:rPr>
        <w:t> : 77300000 – Services horticoles</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170EDD51" w14:textId="1DA757AD" w:rsidR="009E20A7" w:rsidRPr="009E20A7" w:rsidRDefault="009E20A7" w:rsidP="009E20A7">
      <w:pPr>
        <w:pStyle w:val="Corpsdetexte"/>
        <w:rPr>
          <w:b w:val="0"/>
          <w:bCs/>
          <w:sz w:val="20"/>
        </w:rPr>
      </w:pPr>
      <w:r w:rsidRPr="009E20A7">
        <w:rPr>
          <w:b w:val="0"/>
          <w:bCs/>
          <w:sz w:val="20"/>
        </w:rPr>
        <w:t>Il s’agit d’un accord-cadre fixant toutes les stipulations contractuelles et exécuté au fur et à mesure de l’émission de bons de commande conformément à l’article L.2125-1 1° ainsi qu’aux articles R.2162-1 à R.2162-6, R.2162-13 et R.2162-14 du code de la commande publique.</w:t>
      </w:r>
      <w:r>
        <w:rPr>
          <w:b w:val="0"/>
          <w:bCs/>
          <w:sz w:val="20"/>
        </w:rPr>
        <w:t xml:space="preserve"> </w:t>
      </w:r>
      <w:r w:rsidRPr="009E20A7">
        <w:rPr>
          <w:b w:val="0"/>
          <w:bCs/>
          <w:sz w:val="20"/>
        </w:rPr>
        <w:t>Cet accord-cadre est mono-attributaire.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514C53D" w:rsidR="005A4CB5" w:rsidRDefault="005A4CB5" w:rsidP="009E20A7">
      <w:pPr>
        <w:pStyle w:val="fcasegauche"/>
        <w:tabs>
          <w:tab w:val="left" w:pos="851"/>
        </w:tabs>
        <w:spacing w:after="0"/>
        <w:rPr>
          <w:rFonts w:ascii="Arial" w:hAnsi="Arial" w:cs="Arial"/>
        </w:rPr>
      </w:pPr>
    </w:p>
    <w:p w14:paraId="60886954" w14:textId="77777777" w:rsidR="00E32A79" w:rsidRDefault="00E32A79" w:rsidP="009E20A7">
      <w:pPr>
        <w:pStyle w:val="fcasegauche"/>
        <w:tabs>
          <w:tab w:val="left" w:pos="851"/>
        </w:tabs>
        <w:spacing w:after="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9E20A7" w:rsidRDefault="007D7A65" w:rsidP="005846FB">
      <w:pPr>
        <w:tabs>
          <w:tab w:val="left" w:pos="851"/>
        </w:tabs>
        <w:spacing w:before="120"/>
        <w:ind w:left="1135" w:hanging="284"/>
        <w:jc w:val="both"/>
      </w:pPr>
      <w:r w:rsidRPr="009E20A7">
        <w:fldChar w:fldCharType="begin">
          <w:ffData>
            <w:name w:val=""/>
            <w:enabled/>
            <w:calcOnExit w:val="0"/>
            <w:checkBox>
              <w:size w:val="20"/>
              <w:default w:val="0"/>
            </w:checkBox>
          </w:ffData>
        </w:fldChar>
      </w:r>
      <w:r w:rsidRPr="009E20A7">
        <w:instrText xml:space="preserve"> FORMCHECKBOX </w:instrText>
      </w:r>
      <w:r w:rsidR="00F24D1A">
        <w:fldChar w:fldCharType="separate"/>
      </w:r>
      <w:r w:rsidRPr="009E20A7">
        <w:fldChar w:fldCharType="end"/>
      </w:r>
      <w:r w:rsidR="00EC4A56" w:rsidRPr="009E20A7">
        <w:rPr>
          <w:rFonts w:ascii="Arial" w:hAnsi="Arial" w:cs="Arial"/>
        </w:rPr>
        <w:t xml:space="preserve"> CCAP</w:t>
      </w:r>
    </w:p>
    <w:p w14:paraId="6A34C9EA" w14:textId="429C3175" w:rsidR="009B1CD0" w:rsidRPr="009E20A7" w:rsidRDefault="007D7A65" w:rsidP="005846FB">
      <w:pPr>
        <w:tabs>
          <w:tab w:val="left" w:pos="851"/>
        </w:tabs>
        <w:spacing w:before="120"/>
        <w:ind w:left="1135" w:hanging="284"/>
        <w:jc w:val="both"/>
      </w:pPr>
      <w:r w:rsidRPr="009E20A7">
        <w:fldChar w:fldCharType="begin">
          <w:ffData>
            <w:name w:val=""/>
            <w:enabled/>
            <w:calcOnExit w:val="0"/>
            <w:checkBox>
              <w:size w:val="20"/>
              <w:default w:val="0"/>
            </w:checkBox>
          </w:ffData>
        </w:fldChar>
      </w:r>
      <w:r w:rsidRPr="009E20A7">
        <w:instrText xml:space="preserve"> FORMCHECKBOX </w:instrText>
      </w:r>
      <w:r w:rsidR="00F24D1A">
        <w:fldChar w:fldCharType="separate"/>
      </w:r>
      <w:r w:rsidRPr="009E20A7">
        <w:fldChar w:fldCharType="end"/>
      </w:r>
      <w:r w:rsidR="009B1CD0" w:rsidRPr="009E20A7">
        <w:rPr>
          <w:rFonts w:ascii="Arial" w:hAnsi="Arial" w:cs="Arial"/>
        </w:rPr>
        <w:t xml:space="preserve"> CCAG :</w:t>
      </w:r>
      <w:r w:rsidR="009E20A7" w:rsidRPr="009E20A7">
        <w:rPr>
          <w:rFonts w:ascii="Arial" w:hAnsi="Arial" w:cs="Arial"/>
        </w:rPr>
        <w:t xml:space="preserve"> FCS</w:t>
      </w:r>
      <w:r w:rsidR="009B1CD0" w:rsidRPr="009E20A7">
        <w:rPr>
          <w:rFonts w:ascii="Arial" w:hAnsi="Arial" w:cs="Arial"/>
        </w:rPr>
        <w:t>……………………………………………………………………………………………</w:t>
      </w:r>
    </w:p>
    <w:p w14:paraId="6A34C9EB" w14:textId="71421A89" w:rsidR="009B1CD0" w:rsidRPr="009E20A7" w:rsidRDefault="007D7A65" w:rsidP="0061068C">
      <w:pPr>
        <w:tabs>
          <w:tab w:val="left" w:pos="851"/>
        </w:tabs>
        <w:spacing w:before="120"/>
        <w:ind w:left="1135" w:hanging="284"/>
        <w:jc w:val="both"/>
      </w:pPr>
      <w:r w:rsidRPr="009E20A7">
        <w:fldChar w:fldCharType="begin">
          <w:ffData>
            <w:name w:val=""/>
            <w:enabled/>
            <w:calcOnExit w:val="0"/>
            <w:checkBox>
              <w:size w:val="20"/>
              <w:default w:val="0"/>
            </w:checkBox>
          </w:ffData>
        </w:fldChar>
      </w:r>
      <w:r w:rsidRPr="009E20A7">
        <w:instrText xml:space="preserve"> FORMCHECKBOX </w:instrText>
      </w:r>
      <w:r w:rsidR="00F24D1A">
        <w:fldChar w:fldCharType="separate"/>
      </w:r>
      <w:r w:rsidRPr="009E20A7">
        <w:fldChar w:fldCharType="end"/>
      </w:r>
      <w:r w:rsidR="009B1CD0" w:rsidRPr="009E20A7">
        <w:rPr>
          <w:rFonts w:ascii="Arial" w:hAnsi="Arial" w:cs="Arial"/>
        </w:rPr>
        <w:t xml:space="preserve"> CCTP </w:t>
      </w:r>
      <w:r w:rsidR="009E20A7" w:rsidRPr="009E20A7">
        <w:rPr>
          <w:rFonts w:ascii="Arial" w:hAnsi="Arial" w:cs="Arial"/>
        </w:rPr>
        <w:t>et ses annexes</w:t>
      </w:r>
    </w:p>
    <w:p w14:paraId="6A34C9EC" w14:textId="23B6C0F3" w:rsidR="009B1CD0" w:rsidRDefault="007D7A65" w:rsidP="00710FD6">
      <w:pPr>
        <w:tabs>
          <w:tab w:val="left" w:pos="851"/>
        </w:tabs>
        <w:spacing w:before="120"/>
        <w:ind w:left="1135" w:hanging="284"/>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009B1CD0">
        <w:rPr>
          <w:rFonts w:ascii="Arial" w:hAnsi="Arial" w:cs="Arial"/>
        </w:rPr>
        <w:t xml:space="preserve"> Autres :</w:t>
      </w:r>
      <w:r w:rsidR="009E20A7">
        <w:rPr>
          <w:rFonts w:ascii="Arial" w:hAnsi="Arial" w:cs="Arial"/>
        </w:rPr>
        <w:t xml:space="preserve"> annexe financière (BP)</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24D1A">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24D1A">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004464C3" w:rsidR="00A9775B" w:rsidRPr="009E20A7" w:rsidRDefault="00A9775B" w:rsidP="009E20A7">
      <w:pPr>
        <w:suppressAutoHyphens w:val="0"/>
        <w:jc w:val="both"/>
        <w:rPr>
          <w:rFonts w:ascii="Arial" w:hAnsi="Arial" w:cs="Arial"/>
          <w:lang w:eastAsia="fr-FR" w:bidi="ml"/>
        </w:rPr>
      </w:pPr>
      <w:r w:rsidRPr="009E20A7">
        <w:rPr>
          <w:rFonts w:ascii="Arial" w:hAnsi="Arial" w:cs="Arial"/>
          <w:lang w:eastAsia="fr-FR" w:bidi="ml"/>
        </w:rPr>
        <w:t xml:space="preserve">Le </w:t>
      </w:r>
      <w:r w:rsidR="00B05C4B" w:rsidRPr="009E20A7">
        <w:rPr>
          <w:rFonts w:ascii="Arial" w:hAnsi="Arial" w:cs="Arial"/>
          <w:lang w:eastAsia="fr-FR" w:bidi="ml"/>
        </w:rPr>
        <w:t>soumissionnaire</w:t>
      </w:r>
      <w:r w:rsidRPr="009E20A7">
        <w:rPr>
          <w:rFonts w:ascii="Arial" w:hAnsi="Arial" w:cs="Arial"/>
          <w:lang w:eastAsia="fr-FR" w:bidi="ml"/>
        </w:rPr>
        <w:t xml:space="preserve"> s’engage sur la base de l’offre financière basée sur </w:t>
      </w:r>
      <w:r w:rsidR="00B05C4B" w:rsidRPr="009E20A7">
        <w:rPr>
          <w:rFonts w:ascii="Arial" w:hAnsi="Arial" w:cs="Arial"/>
          <w:lang w:eastAsia="fr-FR" w:bidi="ml"/>
        </w:rPr>
        <w:t>les</w:t>
      </w:r>
      <w:r w:rsidRPr="009E20A7">
        <w:rPr>
          <w:rFonts w:ascii="Arial" w:hAnsi="Arial" w:cs="Arial"/>
          <w:lang w:eastAsia="fr-FR" w:bidi="ml"/>
        </w:rPr>
        <w:t xml:space="preserve"> prix indiqués dans l’annexe financière jointe au présent document</w:t>
      </w:r>
      <w:r w:rsidR="009E20A7" w:rsidRPr="009E20A7">
        <w:rPr>
          <w:rFonts w:ascii="Arial" w:hAnsi="Arial" w:cs="Arial"/>
          <w:lang w:eastAsia="fr-FR" w:bidi="ml"/>
        </w:rPr>
        <w:t xml:space="preserve"> et sur les montants</w:t>
      </w:r>
      <w:r w:rsidRPr="009E20A7">
        <w:rPr>
          <w:rFonts w:ascii="Arial" w:hAnsi="Arial" w:cs="Arial"/>
          <w:lang w:eastAsia="fr-FR" w:bidi="ml"/>
        </w:rPr>
        <w:t xml:space="preserve"> indiqués ci-dessous.</w:t>
      </w:r>
    </w:p>
    <w:p w14:paraId="5ADA3FA4" w14:textId="77777777" w:rsidR="009E20A7" w:rsidRPr="00A9775B" w:rsidRDefault="009E20A7" w:rsidP="009E20A7">
      <w:pPr>
        <w:suppressAutoHyphens w:val="0"/>
        <w:jc w:val="both"/>
        <w:rPr>
          <w:rFonts w:ascii="Arial" w:hAnsi="Arial" w:cs="Arial"/>
          <w:color w:val="0000FF"/>
          <w:lang w:eastAsia="fr-FR" w:bidi="ml"/>
        </w:rPr>
      </w:pP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3958"/>
        <w:gridCol w:w="2126"/>
        <w:gridCol w:w="2445"/>
      </w:tblGrid>
      <w:tr w:rsidR="009E20A7" w:rsidRPr="009E20A7" w14:paraId="396D01FD" w14:textId="77777777" w:rsidTr="00726B88">
        <w:trPr>
          <w:trHeight w:val="1273"/>
          <w:jc w:val="center"/>
        </w:trPr>
        <w:tc>
          <w:tcPr>
            <w:tcW w:w="900" w:type="dxa"/>
            <w:vAlign w:val="center"/>
          </w:tcPr>
          <w:p w14:paraId="7921189F"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Lots</w:t>
            </w:r>
          </w:p>
        </w:tc>
        <w:tc>
          <w:tcPr>
            <w:tcW w:w="3958" w:type="dxa"/>
            <w:vAlign w:val="center"/>
          </w:tcPr>
          <w:p w14:paraId="05BA7544" w14:textId="77777777" w:rsidR="009E20A7" w:rsidRPr="009E20A7" w:rsidRDefault="009E20A7" w:rsidP="009E20A7">
            <w:pPr>
              <w:keepNext/>
              <w:keepLines/>
              <w:suppressAutoHyphens w:val="0"/>
              <w:spacing w:before="40" w:after="120"/>
              <w:jc w:val="center"/>
              <w:outlineLvl w:val="3"/>
              <w:rPr>
                <w:rFonts w:ascii="Arial" w:hAnsi="Arial" w:cs="Arial"/>
                <w:b/>
                <w:iCs/>
                <w:color w:val="0000FF"/>
                <w:lang w:eastAsia="en-US"/>
              </w:rPr>
            </w:pPr>
            <w:r w:rsidRPr="009E20A7">
              <w:rPr>
                <w:rFonts w:ascii="Arial" w:hAnsi="Arial" w:cs="Arial"/>
                <w:b/>
                <w:iCs/>
                <w:lang w:eastAsia="en-US"/>
              </w:rPr>
              <w:t>Description</w:t>
            </w:r>
          </w:p>
        </w:tc>
        <w:tc>
          <w:tcPr>
            <w:tcW w:w="2126" w:type="dxa"/>
            <w:vAlign w:val="center"/>
          </w:tcPr>
          <w:p w14:paraId="5D315B96" w14:textId="77777777" w:rsidR="009E20A7" w:rsidRPr="009E20A7" w:rsidRDefault="009E20A7" w:rsidP="009E20A7">
            <w:pPr>
              <w:suppressAutoHyphens w:val="0"/>
              <w:spacing w:before="120" w:after="120"/>
              <w:jc w:val="center"/>
              <w:rPr>
                <w:rFonts w:ascii="Arial" w:eastAsia="Arial" w:hAnsi="Arial" w:cs="Arial"/>
                <w:bCs/>
                <w:color w:val="0000FF"/>
                <w:lang w:eastAsia="en-US"/>
              </w:rPr>
            </w:pPr>
            <w:r w:rsidRPr="009E20A7">
              <w:rPr>
                <w:rFonts w:ascii="Arial" w:eastAsia="Arial" w:hAnsi="Arial" w:cs="Arial"/>
                <w:b/>
                <w:bCs/>
                <w:lang w:eastAsia="en-US"/>
              </w:rPr>
              <w:t xml:space="preserve">Montant minimum pour 48 mois </w:t>
            </w:r>
            <w:r w:rsidRPr="009E20A7">
              <w:rPr>
                <w:rFonts w:ascii="Arial" w:eastAsia="Arial" w:hAnsi="Arial" w:cs="Arial"/>
                <w:bCs/>
                <w:lang w:eastAsia="en-US"/>
              </w:rPr>
              <w:t xml:space="preserve">(en € HT) </w:t>
            </w:r>
          </w:p>
        </w:tc>
        <w:tc>
          <w:tcPr>
            <w:tcW w:w="2445" w:type="dxa"/>
            <w:vAlign w:val="center"/>
          </w:tcPr>
          <w:p w14:paraId="499377F0"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bCs/>
                <w:lang w:eastAsia="en-US"/>
              </w:rPr>
              <w:t xml:space="preserve">Montant maximum pour 48 mois </w:t>
            </w:r>
            <w:r w:rsidRPr="009E20A7">
              <w:rPr>
                <w:rFonts w:ascii="Arial" w:eastAsia="Arial" w:hAnsi="Arial" w:cs="Arial"/>
                <w:bCs/>
                <w:lang w:eastAsia="en-US"/>
              </w:rPr>
              <w:t xml:space="preserve">(en € HT) </w:t>
            </w:r>
            <w:r w:rsidRPr="009E20A7">
              <w:rPr>
                <w:rFonts w:ascii="Arial" w:eastAsia="Arial" w:hAnsi="Arial" w:cs="Arial"/>
                <w:b/>
                <w:color w:val="0000FF"/>
                <w:lang w:eastAsia="en-US"/>
              </w:rPr>
              <w:t xml:space="preserve"> </w:t>
            </w:r>
          </w:p>
        </w:tc>
      </w:tr>
      <w:tr w:rsidR="009E20A7" w:rsidRPr="009E20A7" w14:paraId="2A603606" w14:textId="77777777" w:rsidTr="00726B88">
        <w:trPr>
          <w:trHeight w:val="340"/>
          <w:jc w:val="center"/>
        </w:trPr>
        <w:tc>
          <w:tcPr>
            <w:tcW w:w="900" w:type="dxa"/>
            <w:vAlign w:val="center"/>
          </w:tcPr>
          <w:p w14:paraId="25F20B8C"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1</w:t>
            </w:r>
          </w:p>
        </w:tc>
        <w:tc>
          <w:tcPr>
            <w:tcW w:w="3958" w:type="dxa"/>
            <w:vAlign w:val="center"/>
          </w:tcPr>
          <w:p w14:paraId="51B1BC05" w14:textId="779D26F6" w:rsidR="009E20A7" w:rsidRPr="009E20A7" w:rsidRDefault="00666E5D" w:rsidP="009E20A7">
            <w:pPr>
              <w:suppressAutoHyphens w:val="0"/>
              <w:spacing w:before="120" w:after="120"/>
              <w:jc w:val="both"/>
              <w:rPr>
                <w:rFonts w:ascii="Arial" w:eastAsia="Arial" w:hAnsi="Arial" w:cs="Arial"/>
                <w:snapToGrid w:val="0"/>
                <w:lang w:eastAsia="en-US"/>
              </w:rPr>
            </w:pPr>
            <w:r w:rsidRPr="00666E5D">
              <w:rPr>
                <w:rFonts w:ascii="Arial" w:eastAsia="Arial" w:hAnsi="Arial" w:cs="Arial"/>
                <w:lang w:eastAsia="en-US"/>
              </w:rPr>
              <w:t>Entretien des espaces verts extérieurs et intérieurs des sites de Tours 2 lions et Tours Bretonneau</w:t>
            </w:r>
          </w:p>
        </w:tc>
        <w:tc>
          <w:tcPr>
            <w:tcW w:w="2126" w:type="dxa"/>
            <w:vAlign w:val="center"/>
          </w:tcPr>
          <w:p w14:paraId="2A86F491"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11 500 €</w:t>
            </w:r>
          </w:p>
        </w:tc>
        <w:tc>
          <w:tcPr>
            <w:tcW w:w="2445" w:type="dxa"/>
            <w:vAlign w:val="center"/>
          </w:tcPr>
          <w:p w14:paraId="166135F8"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25 800 €</w:t>
            </w:r>
          </w:p>
        </w:tc>
      </w:tr>
      <w:tr w:rsidR="009E20A7" w:rsidRPr="009E20A7" w14:paraId="0D0F47E3" w14:textId="77777777" w:rsidTr="00726B88">
        <w:trPr>
          <w:trHeight w:val="340"/>
          <w:jc w:val="center"/>
        </w:trPr>
        <w:tc>
          <w:tcPr>
            <w:tcW w:w="900" w:type="dxa"/>
            <w:vAlign w:val="center"/>
          </w:tcPr>
          <w:p w14:paraId="4805503B"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2</w:t>
            </w:r>
          </w:p>
        </w:tc>
        <w:tc>
          <w:tcPr>
            <w:tcW w:w="3958" w:type="dxa"/>
            <w:vAlign w:val="center"/>
          </w:tcPr>
          <w:p w14:paraId="0EE3CF4A" w14:textId="77777777" w:rsidR="009E20A7" w:rsidRPr="009E20A7" w:rsidRDefault="009E20A7" w:rsidP="009E20A7">
            <w:pPr>
              <w:suppressAutoHyphens w:val="0"/>
              <w:spacing w:before="120" w:after="120"/>
              <w:jc w:val="both"/>
              <w:rPr>
                <w:rFonts w:ascii="Arial" w:eastAsia="Arial" w:hAnsi="Arial" w:cs="Arial"/>
                <w:snapToGrid w:val="0"/>
                <w:lang w:eastAsia="en-US"/>
              </w:rPr>
            </w:pPr>
            <w:r w:rsidRPr="009E20A7">
              <w:rPr>
                <w:rFonts w:ascii="Arial" w:eastAsia="Arial" w:hAnsi="Arial" w:cs="Arial"/>
                <w:lang w:eastAsia="en-US"/>
              </w:rPr>
              <w:t>Entretien des espaces verts extérieurs du site d’Angers</w:t>
            </w:r>
          </w:p>
        </w:tc>
        <w:tc>
          <w:tcPr>
            <w:tcW w:w="2126" w:type="dxa"/>
            <w:vAlign w:val="center"/>
          </w:tcPr>
          <w:p w14:paraId="5493F3EB"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6 500 €</w:t>
            </w:r>
          </w:p>
        </w:tc>
        <w:tc>
          <w:tcPr>
            <w:tcW w:w="2445" w:type="dxa"/>
            <w:vAlign w:val="center"/>
          </w:tcPr>
          <w:p w14:paraId="4B015463"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14 700 €</w:t>
            </w:r>
          </w:p>
        </w:tc>
      </w:tr>
      <w:tr w:rsidR="009E20A7" w:rsidRPr="009E20A7" w14:paraId="6D8C3DA4" w14:textId="77777777" w:rsidTr="00726B88">
        <w:trPr>
          <w:trHeight w:val="340"/>
          <w:jc w:val="center"/>
        </w:trPr>
        <w:tc>
          <w:tcPr>
            <w:tcW w:w="900" w:type="dxa"/>
            <w:vAlign w:val="center"/>
          </w:tcPr>
          <w:p w14:paraId="1E4594DA"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3</w:t>
            </w:r>
          </w:p>
        </w:tc>
        <w:tc>
          <w:tcPr>
            <w:tcW w:w="3958" w:type="dxa"/>
            <w:vAlign w:val="center"/>
          </w:tcPr>
          <w:p w14:paraId="6E6C2A50" w14:textId="77777777" w:rsidR="009E20A7" w:rsidRPr="009E20A7" w:rsidRDefault="009E20A7" w:rsidP="009E20A7">
            <w:pPr>
              <w:suppressAutoHyphens w:val="0"/>
              <w:spacing w:before="120" w:after="120"/>
              <w:jc w:val="both"/>
              <w:rPr>
                <w:rFonts w:ascii="Arial" w:eastAsia="Arial" w:hAnsi="Arial" w:cs="Arial"/>
                <w:snapToGrid w:val="0"/>
                <w:lang w:eastAsia="en-US"/>
              </w:rPr>
            </w:pPr>
            <w:r w:rsidRPr="009E20A7">
              <w:rPr>
                <w:rFonts w:ascii="Arial" w:eastAsia="Arial" w:hAnsi="Arial" w:cs="Arial"/>
                <w:lang w:eastAsia="en-US"/>
              </w:rPr>
              <w:t>Entretien des espaces verts extérieurs du site d’Orléans Saint jean de la Ruelle</w:t>
            </w:r>
          </w:p>
        </w:tc>
        <w:tc>
          <w:tcPr>
            <w:tcW w:w="2126" w:type="dxa"/>
            <w:vAlign w:val="center"/>
          </w:tcPr>
          <w:p w14:paraId="46A024F7"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11 900 €</w:t>
            </w:r>
          </w:p>
        </w:tc>
        <w:tc>
          <w:tcPr>
            <w:tcW w:w="2445" w:type="dxa"/>
            <w:vAlign w:val="center"/>
          </w:tcPr>
          <w:p w14:paraId="08B6F2C6"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26 700 €</w:t>
            </w:r>
          </w:p>
        </w:tc>
      </w:tr>
      <w:tr w:rsidR="009E20A7" w:rsidRPr="009E20A7" w14:paraId="37699241" w14:textId="77777777" w:rsidTr="00726B88">
        <w:trPr>
          <w:trHeight w:val="340"/>
          <w:jc w:val="center"/>
        </w:trPr>
        <w:tc>
          <w:tcPr>
            <w:tcW w:w="900" w:type="dxa"/>
            <w:vAlign w:val="center"/>
          </w:tcPr>
          <w:p w14:paraId="3825A0C2"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4</w:t>
            </w:r>
          </w:p>
        </w:tc>
        <w:tc>
          <w:tcPr>
            <w:tcW w:w="3958" w:type="dxa"/>
            <w:vAlign w:val="center"/>
          </w:tcPr>
          <w:p w14:paraId="169506C6" w14:textId="77777777" w:rsidR="009E20A7" w:rsidRPr="009E20A7" w:rsidRDefault="009E20A7" w:rsidP="009E20A7">
            <w:pPr>
              <w:suppressAutoHyphens w:val="0"/>
              <w:spacing w:before="120" w:after="120"/>
              <w:jc w:val="both"/>
              <w:rPr>
                <w:rFonts w:ascii="Arial" w:eastAsia="Arial" w:hAnsi="Arial" w:cs="Arial"/>
                <w:snapToGrid w:val="0"/>
                <w:lang w:eastAsia="en-US"/>
              </w:rPr>
            </w:pPr>
            <w:r w:rsidRPr="009E20A7">
              <w:rPr>
                <w:rFonts w:ascii="Arial" w:eastAsia="Arial" w:hAnsi="Arial" w:cs="Arial"/>
                <w:lang w:eastAsia="en-US"/>
              </w:rPr>
              <w:t>Entretien des espaces verts extérieurs du site de Châteauroux</w:t>
            </w:r>
          </w:p>
        </w:tc>
        <w:tc>
          <w:tcPr>
            <w:tcW w:w="2126" w:type="dxa"/>
            <w:vAlign w:val="center"/>
          </w:tcPr>
          <w:p w14:paraId="6E319AAA"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10 300 €</w:t>
            </w:r>
          </w:p>
        </w:tc>
        <w:tc>
          <w:tcPr>
            <w:tcW w:w="2445" w:type="dxa"/>
            <w:vAlign w:val="center"/>
          </w:tcPr>
          <w:p w14:paraId="00076991"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23 250 €</w:t>
            </w:r>
          </w:p>
        </w:tc>
      </w:tr>
      <w:tr w:rsidR="009E20A7" w:rsidRPr="009E20A7" w14:paraId="1121B624" w14:textId="77777777" w:rsidTr="00726B88">
        <w:trPr>
          <w:trHeight w:val="340"/>
          <w:jc w:val="center"/>
        </w:trPr>
        <w:tc>
          <w:tcPr>
            <w:tcW w:w="900" w:type="dxa"/>
            <w:vAlign w:val="center"/>
          </w:tcPr>
          <w:p w14:paraId="681C9264" w14:textId="77777777" w:rsidR="009E20A7" w:rsidRPr="009E20A7" w:rsidRDefault="009E20A7" w:rsidP="009E20A7">
            <w:pPr>
              <w:suppressAutoHyphens w:val="0"/>
              <w:spacing w:before="120" w:after="120"/>
              <w:jc w:val="center"/>
              <w:rPr>
                <w:rFonts w:ascii="Arial" w:eastAsia="Arial" w:hAnsi="Arial" w:cs="Arial"/>
                <w:b/>
                <w:lang w:eastAsia="en-US"/>
              </w:rPr>
            </w:pPr>
            <w:r w:rsidRPr="009E20A7">
              <w:rPr>
                <w:rFonts w:ascii="Arial" w:eastAsia="Arial" w:hAnsi="Arial" w:cs="Arial"/>
                <w:b/>
                <w:lang w:eastAsia="en-US"/>
              </w:rPr>
              <w:t>5</w:t>
            </w:r>
          </w:p>
        </w:tc>
        <w:tc>
          <w:tcPr>
            <w:tcW w:w="3958" w:type="dxa"/>
            <w:vAlign w:val="center"/>
          </w:tcPr>
          <w:p w14:paraId="2B28F872" w14:textId="77777777" w:rsidR="009E20A7" w:rsidRPr="009E20A7" w:rsidRDefault="009E20A7" w:rsidP="009E20A7">
            <w:pPr>
              <w:suppressAutoHyphens w:val="0"/>
              <w:spacing w:before="120" w:after="120"/>
              <w:jc w:val="both"/>
              <w:rPr>
                <w:rFonts w:ascii="Arial" w:eastAsia="Arial" w:hAnsi="Arial" w:cs="Arial"/>
                <w:snapToGrid w:val="0"/>
                <w:lang w:eastAsia="en-US"/>
              </w:rPr>
            </w:pPr>
            <w:r w:rsidRPr="009E20A7">
              <w:rPr>
                <w:rFonts w:ascii="Arial" w:eastAsia="Arial" w:hAnsi="Arial" w:cs="Arial"/>
                <w:lang w:eastAsia="en-US"/>
              </w:rPr>
              <w:t>Entretien des espaces verts extérieurs des sites de Nantes Hôtel Dieu et Saint Herblain</w:t>
            </w:r>
          </w:p>
        </w:tc>
        <w:tc>
          <w:tcPr>
            <w:tcW w:w="2126" w:type="dxa"/>
            <w:vAlign w:val="center"/>
          </w:tcPr>
          <w:p w14:paraId="5DCFF964"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10 900 €</w:t>
            </w:r>
          </w:p>
        </w:tc>
        <w:tc>
          <w:tcPr>
            <w:tcW w:w="2445" w:type="dxa"/>
            <w:vAlign w:val="center"/>
          </w:tcPr>
          <w:p w14:paraId="0E9F5237" w14:textId="77777777" w:rsidR="009E20A7" w:rsidRPr="009E20A7" w:rsidRDefault="009E20A7" w:rsidP="009E20A7">
            <w:pPr>
              <w:suppressAutoHyphens w:val="0"/>
              <w:spacing w:before="120" w:after="120"/>
              <w:jc w:val="center"/>
              <w:rPr>
                <w:rFonts w:ascii="Arial" w:eastAsia="Arial" w:hAnsi="Arial" w:cs="Arial"/>
                <w:snapToGrid w:val="0"/>
                <w:highlight w:val="green"/>
                <w:lang w:eastAsia="en-US"/>
              </w:rPr>
            </w:pPr>
            <w:r w:rsidRPr="009E20A7">
              <w:rPr>
                <w:rFonts w:ascii="Arial" w:eastAsia="Arial" w:hAnsi="Arial" w:cs="Arial"/>
                <w:lang w:eastAsia="en-US"/>
              </w:rPr>
              <w:t>24 450 €</w:t>
            </w:r>
          </w:p>
        </w:tc>
      </w:tr>
    </w:tbl>
    <w:p w14:paraId="6A34CA0D" w14:textId="77777777" w:rsidR="00A9775B" w:rsidRPr="00A9775B" w:rsidRDefault="00A9775B" w:rsidP="00A9775B">
      <w:pPr>
        <w:suppressAutoHyphens w:val="0"/>
        <w:jc w:val="both"/>
        <w:rPr>
          <w:rFonts w:ascii="Arial" w:hAnsi="Arial" w:cs="Arial"/>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24D1A">
        <w:rPr>
          <w:lang w:eastAsia="fr-FR" w:bidi="ml"/>
        </w:rPr>
      </w:r>
      <w:r w:rsidR="00F24D1A">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24D1A">
        <w:rPr>
          <w:lang w:eastAsia="fr-FR" w:bidi="ml"/>
        </w:rPr>
      </w:r>
      <w:r w:rsidR="00F24D1A">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9E20A7">
        <w:rPr>
          <w:lang w:eastAsia="fr-FR" w:bidi="ml"/>
        </w:rPr>
        <w:t xml:space="preserve">Le </w:t>
      </w:r>
      <w:r w:rsidR="00EC4741" w:rsidRPr="009E20A7">
        <w:rPr>
          <w:lang w:eastAsia="fr-FR" w:bidi="ml"/>
        </w:rPr>
        <w:t>soumissionnaire</w:t>
      </w:r>
      <w:r w:rsidRPr="009E20A7">
        <w:rPr>
          <w:lang w:eastAsia="fr-FR" w:bidi="ml"/>
        </w:rPr>
        <w:t xml:space="preserve"> indique le taux de TVA applicable aux </w:t>
      </w:r>
      <w:r w:rsidR="00EC4741" w:rsidRPr="009E20A7">
        <w:rPr>
          <w:lang w:eastAsia="fr-FR" w:bidi="ml"/>
        </w:rPr>
        <w:t>fournitures/services o</w:t>
      </w:r>
      <w:r w:rsidRPr="009E20A7">
        <w:rPr>
          <w:lang w:eastAsia="fr-FR" w:bidi="ml"/>
        </w:rPr>
        <w:t>bjets du marché</w:t>
      </w:r>
      <w:r w:rsidR="00EC4741" w:rsidRPr="009E20A7">
        <w:rPr>
          <w:lang w:eastAsia="fr-FR" w:bidi="ml"/>
        </w:rPr>
        <w:t xml:space="preserve"> publics</w:t>
      </w:r>
      <w:r w:rsidRPr="009E20A7">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24D1A">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24D1A">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072BFD1" w14:textId="77777777" w:rsidR="009E20A7" w:rsidRDefault="009E20A7" w:rsidP="009B45B9">
      <w:pPr>
        <w:tabs>
          <w:tab w:val="left" w:pos="576"/>
          <w:tab w:val="left" w:pos="851"/>
        </w:tabs>
        <w:jc w:val="both"/>
        <w:rPr>
          <w:rFonts w:ascii="Arial" w:hAnsi="Arial" w:cs="Arial"/>
        </w:rPr>
      </w:pPr>
      <w:r w:rsidRPr="009E20A7">
        <w:rPr>
          <w:rFonts w:ascii="Arial" w:hAnsi="Arial" w:cs="Arial"/>
        </w:rPr>
        <w:t>L’accord-cadre public prend effet à compter du 01/01/2027 ou à sa date de notification si elle est postérieure à celle-ci, pour une durée ferme de 48 mois.</w:t>
      </w:r>
    </w:p>
    <w:p w14:paraId="6A34CAF4" w14:textId="77777777" w:rsidR="009B1CD0" w:rsidRDefault="009B1CD0" w:rsidP="009B45B9">
      <w:pPr>
        <w:tabs>
          <w:tab w:val="left" w:pos="426"/>
          <w:tab w:val="left" w:pos="851"/>
        </w:tabs>
        <w:jc w:val="both"/>
        <w:rPr>
          <w:rFonts w:ascii="Arial" w:hAnsi="Arial" w:cs="Arial"/>
          <w:b/>
        </w:rPr>
      </w:pPr>
    </w:p>
    <w:p w14:paraId="6A34CAFB" w14:textId="22129409" w:rsidR="009B1CD0" w:rsidRPr="009E20A7" w:rsidRDefault="009B1CD0" w:rsidP="009E20A7">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F24D1A">
        <w:fldChar w:fldCharType="separate"/>
      </w:r>
      <w:r w:rsidR="007D7A65">
        <w:fldChar w:fldCharType="end"/>
      </w:r>
      <w:r w:rsidR="00EC4741">
        <w:tab/>
        <w:t>OUI</w:t>
      </w:r>
      <w:r>
        <w:tab/>
      </w:r>
      <w:r>
        <w:tab/>
      </w:r>
      <w:r>
        <w:tab/>
      </w:r>
      <w:r w:rsidR="009E20A7">
        <w:fldChar w:fldCharType="begin">
          <w:ffData>
            <w:name w:val=""/>
            <w:enabled/>
            <w:calcOnExit w:val="0"/>
            <w:checkBox>
              <w:size w:val="20"/>
              <w:default w:val="1"/>
            </w:checkBox>
          </w:ffData>
        </w:fldChar>
      </w:r>
      <w:r w:rsidR="009E20A7">
        <w:instrText xml:space="preserve"> FORMCHECKBOX </w:instrText>
      </w:r>
      <w:r w:rsidR="00F24D1A">
        <w:fldChar w:fldCharType="separate"/>
      </w:r>
      <w:r w:rsidR="009E20A7">
        <w:fldChar w:fldCharType="end"/>
      </w:r>
      <w:r w:rsidR="00EC4741">
        <w:tab/>
        <w:t>NON</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3DC5D624" w:rsidR="00AE1C9C" w:rsidRPr="00FD299C" w:rsidRDefault="00AE1C9C" w:rsidP="00AE1C9C">
      <w:pPr>
        <w:tabs>
          <w:tab w:val="left" w:pos="426"/>
        </w:tabs>
        <w:suppressAutoHyphens w:val="0"/>
        <w:jc w:val="both"/>
        <w:rPr>
          <w:b/>
          <w:bCs/>
          <w:lang w:eastAsia="fr-FR" w:bidi="ml"/>
        </w:rPr>
      </w:pPr>
      <w:r w:rsidRPr="00FD299C">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24D1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24D1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0B28965A" w14:textId="2F1CB8E3" w:rsidR="009E20A7" w:rsidRDefault="009E20A7" w:rsidP="009E20A7"/>
    <w:p w14:paraId="3F39CB30" w14:textId="77777777" w:rsidR="009E20A7" w:rsidRPr="00656941" w:rsidRDefault="009E20A7" w:rsidP="009E20A7">
      <w:pPr>
        <w:pStyle w:val="En-tte"/>
        <w:tabs>
          <w:tab w:val="left" w:pos="851"/>
        </w:tabs>
        <w:jc w:val="center"/>
        <w:rPr>
          <w:rFonts w:ascii="Arial" w:hAnsi="Arial" w:cs="Arial"/>
          <w:b/>
          <w:bCs/>
        </w:rPr>
      </w:pPr>
      <w:r w:rsidRPr="00656941">
        <w:rPr>
          <w:rFonts w:ascii="Arial" w:hAnsi="Arial" w:cs="Arial"/>
          <w:b/>
          <w:bCs/>
        </w:rPr>
        <w:t>Etablissement Français du Sang Centre-Pays de la Loire</w:t>
      </w:r>
    </w:p>
    <w:p w14:paraId="2734B825" w14:textId="77777777" w:rsidR="009E20A7" w:rsidRPr="00656941" w:rsidRDefault="009E20A7" w:rsidP="009E20A7">
      <w:pPr>
        <w:pStyle w:val="En-tte"/>
        <w:tabs>
          <w:tab w:val="left" w:pos="851"/>
        </w:tabs>
        <w:jc w:val="center"/>
        <w:rPr>
          <w:rFonts w:ascii="Arial" w:hAnsi="Arial" w:cs="Arial"/>
          <w:b/>
          <w:bCs/>
        </w:rPr>
      </w:pPr>
      <w:r w:rsidRPr="00656941">
        <w:rPr>
          <w:rFonts w:ascii="Arial" w:hAnsi="Arial" w:cs="Arial"/>
          <w:b/>
          <w:bCs/>
        </w:rPr>
        <w:t>50, avenue Marcel Dassault – BP 40661</w:t>
      </w:r>
    </w:p>
    <w:p w14:paraId="2C8936C3" w14:textId="77777777" w:rsidR="009E20A7" w:rsidRPr="00656941" w:rsidRDefault="009E20A7" w:rsidP="009E20A7">
      <w:pPr>
        <w:pStyle w:val="En-tte"/>
        <w:tabs>
          <w:tab w:val="left" w:pos="851"/>
        </w:tabs>
        <w:jc w:val="center"/>
        <w:rPr>
          <w:rFonts w:ascii="Arial" w:hAnsi="Arial" w:cs="Arial"/>
          <w:b/>
          <w:bCs/>
        </w:rPr>
      </w:pPr>
      <w:r w:rsidRPr="00656941">
        <w:rPr>
          <w:rFonts w:ascii="Arial" w:hAnsi="Arial" w:cs="Arial"/>
          <w:b/>
          <w:bCs/>
        </w:rPr>
        <w:t>37206 TOURS CEDEX 3</w:t>
      </w:r>
    </w:p>
    <w:p w14:paraId="20CBA305" w14:textId="005E1D61" w:rsidR="009E20A7" w:rsidRPr="009E20A7" w:rsidRDefault="009E20A7" w:rsidP="009E20A7">
      <w:pPr>
        <w:pStyle w:val="En-tte"/>
        <w:tabs>
          <w:tab w:val="clear" w:pos="4536"/>
          <w:tab w:val="clear" w:pos="9072"/>
          <w:tab w:val="left" w:pos="851"/>
        </w:tabs>
        <w:jc w:val="center"/>
        <w:rPr>
          <w:rFonts w:ascii="Arial" w:hAnsi="Arial" w:cs="Arial"/>
          <w:b/>
          <w:bCs/>
        </w:rPr>
      </w:pPr>
      <w:r w:rsidRPr="00656941">
        <w:rPr>
          <w:rFonts w:ascii="Arial" w:hAnsi="Arial" w:cs="Arial"/>
          <w:b/>
          <w:bCs/>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7CACDD76" w14:textId="77777777" w:rsidR="009E20A7" w:rsidRDefault="009E20A7" w:rsidP="009E20A7">
      <w:pPr>
        <w:tabs>
          <w:tab w:val="left" w:pos="851"/>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40708ADF" w14:textId="77777777" w:rsidR="009E20A7" w:rsidRDefault="009E20A7" w:rsidP="009E20A7">
      <w:pPr>
        <w:tabs>
          <w:tab w:val="left" w:pos="851"/>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1EB3EC1" w14:textId="77777777" w:rsidR="009E20A7" w:rsidRPr="00673B19" w:rsidRDefault="009E20A7" w:rsidP="009E20A7">
      <w:pPr>
        <w:tabs>
          <w:tab w:val="left" w:pos="426"/>
          <w:tab w:val="left" w:pos="851"/>
        </w:tabs>
        <w:suppressAutoHyphens w:val="0"/>
        <w:jc w:val="center"/>
        <w:rPr>
          <w:rFonts w:ascii="Arial" w:hAnsi="Arial" w:cs="Arial"/>
          <w:lang w:eastAsia="fr-FR" w:bidi="ml"/>
        </w:rPr>
      </w:pPr>
      <w:r w:rsidRPr="00673B19">
        <w:rPr>
          <w:rFonts w:ascii="Arial" w:hAnsi="Arial" w:cs="Arial"/>
          <w:lang w:eastAsia="fr-FR" w:bidi="ml"/>
        </w:rPr>
        <w:t>Monsieur le Directeur de l’Établissement Français du Sang désigné ci-après :</w:t>
      </w:r>
    </w:p>
    <w:p w14:paraId="38D32870" w14:textId="77777777" w:rsidR="009E20A7" w:rsidRPr="00442715" w:rsidRDefault="009E20A7" w:rsidP="009E20A7">
      <w:pPr>
        <w:tabs>
          <w:tab w:val="left" w:pos="426"/>
          <w:tab w:val="left" w:pos="851"/>
        </w:tabs>
        <w:suppressAutoHyphens w:val="0"/>
        <w:rPr>
          <w:rFonts w:ascii="Arial" w:hAnsi="Arial" w:cs="Arial"/>
          <w:b/>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E20A7">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9E20A7">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5A663024" w14:textId="77777777" w:rsidR="009E20A7" w:rsidRPr="00EA4CE6" w:rsidRDefault="009E20A7" w:rsidP="009E20A7">
      <w:pPr>
        <w:tabs>
          <w:tab w:val="left" w:pos="426"/>
          <w:tab w:val="left" w:pos="851"/>
        </w:tabs>
        <w:suppressAutoHyphens w:val="0"/>
        <w:jc w:val="both"/>
        <w:rPr>
          <w:rFonts w:ascii="Arial" w:hAnsi="Arial" w:cs="Arial"/>
          <w:lang w:eastAsia="fr-FR" w:bidi="ml"/>
        </w:rPr>
      </w:pPr>
      <w:r w:rsidRPr="009D13AC">
        <w:rPr>
          <w:rFonts w:ascii="Arial" w:hAnsi="Arial" w:cs="Arial"/>
          <w:lang w:eastAsia="fr-FR" w:bidi="ml"/>
        </w:rPr>
        <w:t>L’Agent Comptable secondaire de l’EFS Centre-Pays de la Loire</w:t>
      </w:r>
    </w:p>
    <w:p w14:paraId="6A34CC1E" w14:textId="77777777" w:rsidR="001C40C0" w:rsidRDefault="001C40C0" w:rsidP="009B45B9">
      <w:pPr>
        <w:pStyle w:val="fcase2metab"/>
        <w:rPr>
          <w:rFonts w:ascii="Arial" w:hAnsi="Arial" w:cs="Arial"/>
        </w:rPr>
      </w:pPr>
    </w:p>
    <w:p w14:paraId="6A34CC1F" w14:textId="5806EDC8"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9E20A7">
      <w:pPr>
        <w:tabs>
          <w:tab w:val="left" w:pos="3600"/>
        </w:tabs>
        <w:suppressAutoHyphens w:val="0"/>
        <w:spacing w:before="120" w:after="120" w:line="360" w:lineRule="auto"/>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24D1A">
        <w:rPr>
          <w:rFonts w:ascii="Arial" w:hAnsi="Arial" w:cs="Arial"/>
          <w:lang w:eastAsia="fr-FR" w:bidi="ml"/>
        </w:rPr>
      </w:r>
      <w:r w:rsidR="00F24D1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03F95BCC" w14:textId="77777777" w:rsidR="009E20A7" w:rsidRPr="009E20A7" w:rsidRDefault="009E20A7" w:rsidP="00791F91">
      <w:pPr>
        <w:tabs>
          <w:tab w:val="left" w:pos="5245"/>
          <w:tab w:val="left" w:pos="7371"/>
          <w:tab w:val="left" w:pos="7655"/>
        </w:tabs>
        <w:suppressAutoHyphens w:val="0"/>
        <w:jc w:val="both"/>
        <w:rPr>
          <w:rFonts w:ascii="Arial" w:hAnsi="Arial" w:cs="Arial"/>
          <w:b/>
          <w:bCs/>
          <w:lang w:eastAsia="fr-FR" w:bidi="ml"/>
        </w:rPr>
      </w:pPr>
    </w:p>
    <w:p w14:paraId="00DA5E23" w14:textId="77777777" w:rsidR="009E20A7" w:rsidRPr="009E20A7" w:rsidRDefault="009E20A7" w:rsidP="00791F91">
      <w:pPr>
        <w:tabs>
          <w:tab w:val="left" w:pos="5245"/>
          <w:tab w:val="left" w:pos="7371"/>
          <w:tab w:val="left" w:pos="7655"/>
        </w:tabs>
        <w:suppressAutoHyphens w:val="0"/>
        <w:jc w:val="both"/>
        <w:rPr>
          <w:rFonts w:ascii="Arial" w:hAnsi="Arial" w:cs="Arial"/>
          <w:b/>
          <w:bCs/>
          <w:lang w:eastAsia="fr-FR" w:bidi="ml"/>
        </w:rPr>
      </w:pPr>
    </w:p>
    <w:p w14:paraId="6A34CC3F" w14:textId="10434C7F"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9E20A7">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2DAB194E" w:rsidR="001A3AC9" w:rsidRDefault="009E20A7" w:rsidP="00B05C4B">
          <w:pPr>
            <w:jc w:val="center"/>
            <w:rPr>
              <w:rFonts w:ascii="Arial" w:hAnsi="Arial" w:cs="Arial"/>
              <w:b/>
            </w:rPr>
          </w:pPr>
          <w:r>
            <w:rPr>
              <w:rFonts w:ascii="Arial" w:hAnsi="Arial" w:cs="Arial"/>
              <w:b/>
              <w:i/>
            </w:rPr>
            <w:t>2025EFS-CPDL410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66E5D"/>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9E20A7"/>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24D1A"/>
    <w:rsid w:val="00F759AA"/>
    <w:rsid w:val="00F96720"/>
    <w:rsid w:val="00FD299C"/>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91</TotalTime>
  <Pages>9</Pages>
  <Words>1834</Words>
  <Characters>10093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13</cp:revision>
  <cp:lastPrinted>2016-04-08T14:31:00Z</cp:lastPrinted>
  <dcterms:created xsi:type="dcterms:W3CDTF">2019-09-30T12:19:00Z</dcterms:created>
  <dcterms:modified xsi:type="dcterms:W3CDTF">2026-03-18T10:46:00Z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